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6E" w:rsidRPr="009470E2" w:rsidRDefault="00517D6E" w:rsidP="00517D6E">
      <w:pPr>
        <w:jc w:val="center"/>
        <w:rPr>
          <w:b/>
          <w:bCs/>
        </w:rPr>
      </w:pPr>
      <w:r w:rsidRPr="009470E2">
        <w:rPr>
          <w:b/>
          <w:bCs/>
        </w:rPr>
        <w:t xml:space="preserve">Iklanberény Községi Önkormányzat Képviselő-testületének  </w:t>
      </w:r>
    </w:p>
    <w:p w:rsidR="00517D6E" w:rsidRPr="009470E2" w:rsidRDefault="00517D6E" w:rsidP="00517D6E">
      <w:pPr>
        <w:jc w:val="center"/>
        <w:rPr>
          <w:b/>
          <w:bCs/>
        </w:rPr>
      </w:pPr>
      <w:r>
        <w:rPr>
          <w:b/>
          <w:bCs/>
        </w:rPr>
        <w:t>1</w:t>
      </w:r>
      <w:r w:rsidRPr="009470E2">
        <w:rPr>
          <w:b/>
          <w:bCs/>
        </w:rPr>
        <w:t>/201</w:t>
      </w:r>
      <w:r>
        <w:rPr>
          <w:b/>
          <w:bCs/>
        </w:rPr>
        <w:t>9</w:t>
      </w:r>
      <w:r w:rsidRPr="009470E2">
        <w:rPr>
          <w:b/>
          <w:bCs/>
        </w:rPr>
        <w:t>. (</w:t>
      </w:r>
      <w:r>
        <w:rPr>
          <w:b/>
          <w:bCs/>
        </w:rPr>
        <w:t>II</w:t>
      </w:r>
      <w:r w:rsidRPr="009470E2">
        <w:rPr>
          <w:b/>
          <w:bCs/>
        </w:rPr>
        <w:t xml:space="preserve">. </w:t>
      </w:r>
      <w:r>
        <w:rPr>
          <w:b/>
          <w:bCs/>
        </w:rPr>
        <w:t>11</w:t>
      </w:r>
      <w:r w:rsidRPr="009470E2">
        <w:rPr>
          <w:b/>
          <w:bCs/>
        </w:rPr>
        <w:t xml:space="preserve">.) önkormányzati rendelete </w:t>
      </w:r>
    </w:p>
    <w:p w:rsidR="00517D6E" w:rsidRPr="009470E2" w:rsidRDefault="00517D6E" w:rsidP="00517D6E">
      <w:pPr>
        <w:jc w:val="center"/>
        <w:rPr>
          <w:b/>
          <w:bCs/>
        </w:rPr>
      </w:pPr>
      <w:r w:rsidRPr="009470E2">
        <w:rPr>
          <w:b/>
          <w:bCs/>
        </w:rPr>
        <w:t>az önkormányzat 201</w:t>
      </w:r>
      <w:r>
        <w:rPr>
          <w:b/>
          <w:bCs/>
        </w:rPr>
        <w:t>9</w:t>
      </w:r>
      <w:r w:rsidRPr="009470E2">
        <w:rPr>
          <w:b/>
          <w:bCs/>
        </w:rPr>
        <w:t>. évi költségvetéséről</w:t>
      </w:r>
    </w:p>
    <w:p w:rsidR="00517D6E" w:rsidRPr="009470E2" w:rsidRDefault="00517D6E" w:rsidP="00517D6E">
      <w:pPr>
        <w:jc w:val="center"/>
        <w:rPr>
          <w:b/>
          <w:bCs/>
        </w:rPr>
      </w:pPr>
    </w:p>
    <w:p w:rsidR="00517D6E" w:rsidRPr="009470E2" w:rsidRDefault="00517D6E" w:rsidP="00517D6E">
      <w:pPr>
        <w:jc w:val="center"/>
        <w:rPr>
          <w:b/>
          <w:bCs/>
        </w:rPr>
      </w:pPr>
    </w:p>
    <w:p w:rsidR="00517D6E" w:rsidRPr="009470E2" w:rsidRDefault="00517D6E" w:rsidP="00517D6E">
      <w:pPr>
        <w:autoSpaceDE w:val="0"/>
        <w:autoSpaceDN w:val="0"/>
        <w:adjustRightInd w:val="0"/>
        <w:jc w:val="both"/>
      </w:pPr>
      <w:r w:rsidRPr="009470E2">
        <w:t xml:space="preserve"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A rendelet hatálya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1.§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both"/>
      </w:pPr>
      <w:r w:rsidRPr="009470E2">
        <w:t>A rendelet hatálya kiterjed Iklanberény Községi Önkormányzat</w:t>
      </w:r>
      <w:r>
        <w:t>ra</w:t>
      </w:r>
      <w:r w:rsidRPr="009470E2">
        <w:t xml:space="preserve"> (továbbiakban: Önkormányzat). 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A költségvetés bevételei és kiadásai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2.§</w:t>
      </w:r>
    </w:p>
    <w:p w:rsidR="00517D6E" w:rsidRPr="009470E2" w:rsidRDefault="00517D6E" w:rsidP="00517D6E"/>
    <w:p w:rsidR="00BC72E9" w:rsidRPr="00BC72E9" w:rsidRDefault="00BC72E9" w:rsidP="00BC72E9">
      <w:pPr>
        <w:autoSpaceDE w:val="0"/>
        <w:autoSpaceDN w:val="0"/>
        <w:adjustRightInd w:val="0"/>
        <w:jc w:val="both"/>
      </w:pPr>
      <w:r>
        <w:t>(1)</w:t>
      </w:r>
      <w:r w:rsidRPr="00BC72E9">
        <w:rPr>
          <w:vertAlign w:val="superscript"/>
        </w:rPr>
        <w:t>1</w:t>
      </w:r>
      <w:r>
        <w:t xml:space="preserve"> </w:t>
      </w:r>
      <w:r w:rsidRPr="00BC72E9">
        <w:t xml:space="preserve">A Képviselő-testület az önkormányzat 2019. évi költségvetését: </w:t>
      </w:r>
    </w:p>
    <w:p w:rsidR="00BC72E9" w:rsidRPr="00BC72E9" w:rsidRDefault="00BC72E9" w:rsidP="00BC72E9">
      <w:pPr>
        <w:ind w:left="360"/>
        <w:jc w:val="both"/>
      </w:pPr>
      <w:r w:rsidRPr="00BC72E9">
        <w:t xml:space="preserve">a)   39.636.737 Ft bevétellel állapítja meg, ezen belül: </w:t>
      </w:r>
    </w:p>
    <w:p w:rsidR="00BC72E9" w:rsidRPr="00BC72E9" w:rsidRDefault="00BC72E9" w:rsidP="00BC72E9">
      <w:pPr>
        <w:ind w:left="360"/>
        <w:jc w:val="both"/>
      </w:pPr>
      <w:proofErr w:type="spellStart"/>
      <w:r w:rsidRPr="00BC72E9">
        <w:t>aa</w:t>
      </w:r>
      <w:proofErr w:type="spellEnd"/>
      <w:r w:rsidRPr="00BC72E9">
        <w:t xml:space="preserve">) a működési bevételek összesen: </w:t>
      </w:r>
      <w:r w:rsidRPr="00BC72E9">
        <w:tab/>
      </w:r>
      <w:r w:rsidRPr="00BC72E9">
        <w:tab/>
      </w:r>
      <w:r w:rsidRPr="00BC72E9">
        <w:tab/>
      </w:r>
      <w:r w:rsidRPr="00BC72E9">
        <w:tab/>
        <w:t>18.429.550 Ft,</w:t>
      </w:r>
    </w:p>
    <w:p w:rsidR="00BC72E9" w:rsidRPr="00BC72E9" w:rsidRDefault="00BC72E9" w:rsidP="00BC72E9">
      <w:pPr>
        <w:ind w:firstLine="360"/>
        <w:jc w:val="both"/>
      </w:pPr>
      <w:r w:rsidRPr="00BC72E9">
        <w:t>ab) a felhalmozási bevételek összesen:</w:t>
      </w:r>
      <w:r w:rsidRPr="00BC72E9">
        <w:tab/>
      </w:r>
      <w:r w:rsidRPr="00BC72E9">
        <w:tab/>
      </w:r>
      <w:r w:rsidRPr="00BC72E9">
        <w:tab/>
        <w:t xml:space="preserve">                 530.395 Ft,</w:t>
      </w:r>
    </w:p>
    <w:p w:rsidR="00BC72E9" w:rsidRPr="00BC72E9" w:rsidRDefault="00BC72E9" w:rsidP="00BC72E9">
      <w:pPr>
        <w:ind w:firstLine="360"/>
        <w:jc w:val="both"/>
      </w:pPr>
      <w:proofErr w:type="spellStart"/>
      <w:r w:rsidRPr="00BC72E9">
        <w:t>ac</w:t>
      </w:r>
      <w:proofErr w:type="spellEnd"/>
      <w:r w:rsidRPr="00BC72E9">
        <w:t xml:space="preserve">) finanszírozási bevételek összesen: </w:t>
      </w:r>
      <w:r w:rsidRPr="00BC72E9">
        <w:tab/>
      </w:r>
      <w:r w:rsidRPr="00BC72E9">
        <w:tab/>
      </w:r>
      <w:r w:rsidRPr="00BC72E9">
        <w:tab/>
      </w:r>
      <w:r w:rsidRPr="00BC72E9">
        <w:tab/>
        <w:t>20.676.792 Ft,</w:t>
      </w:r>
    </w:p>
    <w:p w:rsidR="00BC72E9" w:rsidRPr="00BC72E9" w:rsidRDefault="00BC72E9" w:rsidP="00BC72E9">
      <w:pPr>
        <w:ind w:left="360"/>
        <w:jc w:val="both"/>
      </w:pPr>
    </w:p>
    <w:p w:rsidR="00BC72E9" w:rsidRPr="00BC72E9" w:rsidRDefault="00BC72E9" w:rsidP="00BC72E9">
      <w:pPr>
        <w:ind w:left="360"/>
        <w:jc w:val="both"/>
      </w:pPr>
      <w:r w:rsidRPr="00BC72E9">
        <w:t>b)  39.636.737 Ft kiadással állapítja meg, ezen belül:</w:t>
      </w:r>
    </w:p>
    <w:p w:rsidR="00BC72E9" w:rsidRPr="00BC72E9" w:rsidRDefault="00BC72E9" w:rsidP="00BC72E9">
      <w:pPr>
        <w:ind w:left="360"/>
        <w:jc w:val="both"/>
      </w:pPr>
      <w:proofErr w:type="spellStart"/>
      <w:r w:rsidRPr="00BC72E9">
        <w:t>ba</w:t>
      </w:r>
      <w:proofErr w:type="spellEnd"/>
      <w:r w:rsidRPr="00BC72E9">
        <w:t>) a működési kiadások összesen:</w:t>
      </w:r>
      <w:r w:rsidRPr="00BC72E9">
        <w:tab/>
      </w:r>
      <w:r w:rsidRPr="00BC72E9">
        <w:tab/>
      </w:r>
      <w:r w:rsidRPr="00BC72E9">
        <w:tab/>
        <w:t xml:space="preserve"> </w:t>
      </w:r>
      <w:r w:rsidRPr="00BC72E9">
        <w:tab/>
        <w:t xml:space="preserve">36.704.958 Ft, </w:t>
      </w:r>
    </w:p>
    <w:p w:rsidR="00BC72E9" w:rsidRPr="00BC72E9" w:rsidRDefault="00BC72E9" w:rsidP="00BC72E9">
      <w:pPr>
        <w:ind w:firstLine="360"/>
        <w:jc w:val="both"/>
      </w:pPr>
      <w:proofErr w:type="spellStart"/>
      <w:r w:rsidRPr="00BC72E9">
        <w:t>bb</w:t>
      </w:r>
      <w:proofErr w:type="spellEnd"/>
      <w:r w:rsidRPr="00BC72E9">
        <w:t>) a felhalmozási kiadások összesen:</w:t>
      </w:r>
      <w:r w:rsidRPr="00BC72E9">
        <w:tab/>
      </w:r>
      <w:r w:rsidRPr="00BC72E9">
        <w:tab/>
      </w:r>
      <w:r w:rsidRPr="00BC72E9">
        <w:tab/>
        <w:t xml:space="preserve">              2.399.179 Ft,</w:t>
      </w:r>
    </w:p>
    <w:p w:rsidR="00BC72E9" w:rsidRPr="00BC72E9" w:rsidRDefault="00BC72E9" w:rsidP="00BC72E9">
      <w:pPr>
        <w:ind w:firstLine="360"/>
        <w:jc w:val="both"/>
      </w:pPr>
      <w:proofErr w:type="spellStart"/>
      <w:r w:rsidRPr="00BC72E9">
        <w:t>bc</w:t>
      </w:r>
      <w:proofErr w:type="spellEnd"/>
      <w:r w:rsidRPr="00BC72E9">
        <w:t>) finanszírozási kiadások összege:</w:t>
      </w:r>
      <w:r w:rsidRPr="00BC72E9">
        <w:tab/>
      </w:r>
      <w:r w:rsidRPr="00BC72E9">
        <w:tab/>
      </w:r>
      <w:r w:rsidRPr="00BC72E9">
        <w:tab/>
      </w:r>
      <w:r w:rsidRPr="00BC72E9">
        <w:tab/>
        <w:t xml:space="preserve">     532.600 Ft.</w:t>
      </w:r>
      <w:bookmarkStart w:id="0" w:name="_GoBack"/>
      <w:bookmarkEnd w:id="0"/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Az (1) bekezdésben megállapított költségvetési bevételek </w:t>
      </w:r>
      <w:proofErr w:type="spellStart"/>
      <w:r w:rsidRPr="009470E2">
        <w:t>forrásonkénti</w:t>
      </w:r>
      <w:proofErr w:type="spellEnd"/>
      <w:r w:rsidRPr="009470E2">
        <w:t xml:space="preserve"> megoszlását önkormányzati szinten, továbbá a kötelező feladatok, önként vállalt feladatok, állami (államigazgatási) feladatok szerinti bontásban a 3. melléklet részletezi. A 2018. évi költségvetési törvény szerint a helyi önkormányzat általános működésének és ágazati feladatainak részletezését a 4. melléklet tartalmazza. </w:t>
      </w:r>
    </w:p>
    <w:p w:rsidR="00517D6E" w:rsidRPr="009470E2" w:rsidRDefault="00517D6E" w:rsidP="00517D6E">
      <w:pPr>
        <w:ind w:left="142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(3) Az (1) bekezdésben megállapított költségvetési kiadások kiemelt </w:t>
      </w:r>
      <w:proofErr w:type="spellStart"/>
      <w:r w:rsidRPr="009470E2">
        <w:t>előirányzatonként</w:t>
      </w:r>
      <w:proofErr w:type="spellEnd"/>
      <w:r w:rsidRPr="009470E2">
        <w:t xml:space="preserve"> megoszlását önkormányzati szinten, továbbá a kötelező feladatok, önként vállalt feladatok, állami (államigazgatási) feladatok szerinti bontásban a 2. melléklet részletezi. Az egységes rovatrend szerint a kiemelt kiadási és bevételi jogcímeket az 1. melléklet tartalmazza.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 támogatások, kölcsönök nyújtását és támogatási bevételeket a 12. és 13. melléklet tartalmazza.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(5) A helyi adó és egyéb közhatalmi bevételeket a 14. melléklet tartalmazza. 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3.§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BC72E9">
      <w:pPr>
        <w:jc w:val="both"/>
      </w:pPr>
      <w:r w:rsidRPr="009470E2">
        <w:t>(1)</w:t>
      </w:r>
      <w:r w:rsidR="00BC72E9">
        <w:rPr>
          <w:vertAlign w:val="superscript"/>
        </w:rPr>
        <w:t>1</w:t>
      </w:r>
      <w:r w:rsidRPr="009470E2">
        <w:t xml:space="preserve">    </w:t>
      </w:r>
      <w:r w:rsidR="00BC72E9" w:rsidRPr="00581109">
        <w:t>Az Önkormányzat nevében végzett beruházási kiadások 2.399.179 Ft, felújítási kiadások 0 Ft, melyet a 6. melléklet részletez.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lastRenderedPageBreak/>
        <w:t xml:space="preserve">(2) A költségvetési évben az önkormányzatnak nincs olyan fejlesztési célja, amely megvalósításához Magyarország gazdasági stabilitásáról szóló 2011. évi CXCIV. törvény (a továbbiakban: Stabilitási tv.) 3. § (1) bekezdése szerinti adósságot keletkeztető ügylet megkötése válhat szükségessé (9. melléklet).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(3) Az Önkormányzat a Stabilitási tv. 3.§ (1) bekezdése szerint </w:t>
      </w:r>
      <w:proofErr w:type="spellStart"/>
      <w:r w:rsidRPr="009470E2">
        <w:t>adóságot</w:t>
      </w:r>
      <w:proofErr w:type="spellEnd"/>
      <w:r w:rsidRPr="009470E2">
        <w:t xml:space="preserve"> keletkeztető ügyletekből és kezességvállalásból fennálló kötelezettségeit az adósságot keletkeztető ügyletek </w:t>
      </w:r>
      <w:proofErr w:type="spellStart"/>
      <w:r w:rsidRPr="009470E2">
        <w:t>futamidejének</w:t>
      </w:r>
      <w:proofErr w:type="spellEnd"/>
      <w:r w:rsidRPr="009470E2">
        <w:t xml:space="preserve"> végéig, illetve a kezesség érvényesíthetőségéit, és a figyelembe vehető saját bevételeit a 10. melléklet szerint állapítja meg.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Az Európai Uniós forrásból finanszírozott támogatással megvalósuló programok, projektek kiadásait, bevételeit, valamint az Önkormányzat ilyen projektekhez történő hozzájárulását a 11. melléklet tartalmazza. </w:t>
      </w:r>
    </w:p>
    <w:p w:rsidR="00517D6E" w:rsidRPr="009470E2" w:rsidRDefault="00517D6E" w:rsidP="00517D6E">
      <w:pPr>
        <w:ind w:left="708"/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4.§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Az Önkormányzat által a lakosságnak juttatott települési támogatást, szociális, rászorultsági jellegű ellátásokat a Képviselő-testület </w:t>
      </w:r>
      <w:r>
        <w:t>1.365</w:t>
      </w:r>
      <w:r w:rsidRPr="009470E2">
        <w:t>.000 Ft-ban állapítja meg, melyet a 7. melléklet részletez.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5.§ 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(1)</w:t>
      </w:r>
      <w:r w:rsidR="00BC72E9">
        <w:rPr>
          <w:vertAlign w:val="superscript"/>
        </w:rPr>
        <w:t xml:space="preserve">1 </w:t>
      </w:r>
      <w:r w:rsidR="00BC72E9" w:rsidRPr="00581109">
        <w:t>Az Önkormányzat a költségvetésében a tartalékot 18.030.327 Ft-ban állapítja meg, melyet a 8. melléklet részletez.</w:t>
      </w:r>
      <w:r w:rsidRPr="009470E2">
        <w:t xml:space="preserve">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 céltartalék tervezett felhasználása a Képviselő-testület hatásköre. </w:t>
      </w:r>
    </w:p>
    <w:p w:rsidR="00517D6E" w:rsidRPr="009470E2" w:rsidRDefault="00517D6E" w:rsidP="00517D6E"/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6.§</w:t>
      </w:r>
    </w:p>
    <w:p w:rsidR="00517D6E" w:rsidRPr="009470E2" w:rsidRDefault="00517D6E" w:rsidP="00517D6E">
      <w:pPr>
        <w:jc w:val="center"/>
        <w:rPr>
          <w:b/>
        </w:rPr>
      </w:pPr>
    </w:p>
    <w:p w:rsidR="00BC72E9" w:rsidRDefault="00BC72E9" w:rsidP="00BC72E9">
      <w:pPr>
        <w:jc w:val="both"/>
      </w:pPr>
      <w:r w:rsidRPr="00BC72E9">
        <w:t>(1)</w:t>
      </w:r>
      <w:r>
        <w:rPr>
          <w:vertAlign w:val="superscript"/>
        </w:rPr>
        <w:t>1</w:t>
      </w:r>
      <w:r w:rsidRPr="00BC72E9">
        <w:t xml:space="preserve"> A működési költségvetés egyenlege 18.275.408 Ft hiány. </w:t>
      </w:r>
    </w:p>
    <w:p w:rsidR="00BC72E9" w:rsidRPr="00BC72E9" w:rsidRDefault="00BC72E9" w:rsidP="00BC72E9">
      <w:pPr>
        <w:jc w:val="both"/>
      </w:pPr>
    </w:p>
    <w:p w:rsidR="00BC72E9" w:rsidRDefault="00BC72E9" w:rsidP="00BC72E9">
      <w:pPr>
        <w:jc w:val="both"/>
      </w:pPr>
      <w:r w:rsidRPr="00BC72E9">
        <w:t>(2)</w:t>
      </w:r>
      <w:r>
        <w:rPr>
          <w:vertAlign w:val="superscript"/>
        </w:rPr>
        <w:t>1</w:t>
      </w:r>
      <w:r w:rsidRPr="00BC72E9">
        <w:t xml:space="preserve"> A felhalmozási költségvetés egyenlege 1.868.784 Ft hiány.</w:t>
      </w:r>
    </w:p>
    <w:p w:rsidR="00BC72E9" w:rsidRPr="00BC72E9" w:rsidRDefault="00BC72E9" w:rsidP="00BC72E9">
      <w:pPr>
        <w:jc w:val="both"/>
      </w:pPr>
    </w:p>
    <w:p w:rsidR="00517D6E" w:rsidRDefault="00BC72E9" w:rsidP="00BC72E9">
      <w:pPr>
        <w:jc w:val="both"/>
      </w:pPr>
      <w:r w:rsidRPr="00BC72E9">
        <w:t>(3)</w:t>
      </w:r>
      <w:r>
        <w:rPr>
          <w:vertAlign w:val="superscript"/>
        </w:rPr>
        <w:t>1</w:t>
      </w:r>
      <w:r w:rsidRPr="00BC72E9">
        <w:t xml:space="preserve"> Az önkormányzat 2019. évi hiányának finanszírozása belső finanszírozással, az előző évi működési költségvetési maradványának és a forgatási célú belföldi értékpapírok beváltásának igénybevételével történik.</w:t>
      </w:r>
    </w:p>
    <w:p w:rsidR="00BC72E9" w:rsidRPr="009470E2" w:rsidRDefault="00BC72E9" w:rsidP="00BC72E9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(4) A felhalmozási hiány belső finanszírozása érdekében a Képviselő-testület értékpapír beváltását rendeli el.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>(5) A (3) és (4) bekezdésben foglaltakon túl hiány finanszírozására nem kerül sor.</w:t>
      </w:r>
    </w:p>
    <w:p w:rsidR="00517D6E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7.§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 xml:space="preserve">Az Önkormányzat engedélyezett létszáma 1 fő.  A közfoglalkoztatottak éves létszám előirányzata </w:t>
      </w:r>
      <w:r>
        <w:t>1</w:t>
      </w:r>
      <w:r w:rsidRPr="009470E2">
        <w:t xml:space="preserve"> fő, melyet az 5. melléklet részletez.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8.§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>
        <w:lastRenderedPageBreak/>
        <w:t>Az Önkormányzata 2019</w:t>
      </w:r>
      <w:r w:rsidRPr="009470E2">
        <w:t>. évi kiadási tervében a polgármester államigazgatási hatáskörét érintő bevételek és kiadások tervezésére nem került sor.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 A költségvetés végrehajtására vonatkozó szabályok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9.§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(1) Az Önkormányzati költségvetés végrehajtásáért a polgármester, a könyvvezetéssel kapcsolatos feladatok ellátásáért a jegyző a felelős.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(2) Az Önkormányzat gazdálkodásának biztonságáért a Képviselő-testület, a gazdálkodás szabályszerűségéért a polgármester a felelős.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>(3)  A Képviselő-testület felhatalmazza a polgármestert, hogy e rendelet keretein belül a 201</w:t>
      </w:r>
      <w:r>
        <w:t>9</w:t>
      </w:r>
      <w:r w:rsidRPr="009470E2">
        <w:t>. évi költségvetésben az Önkormányzatot megillető bevételek beszedéséről gondoskodjon, valamint intézkedéseket tegyen a jóváhagyott kiadási előirányzatok célirányos felhasználására.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 xml:space="preserve">(4) A készlet- és kis értékű tárgyi eszköz beszerzésekre, a kiküldetésre, reprezentációs kiadásokra, továbbá egyes kisösszegű szolgáltatási kiadások készpénzben történő teljesítésére a Pénzkezelési szabályzatban meghatározott házipénztári keret nagyságára figyelmemmel igényelhető készpénz felvétele.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(5) Az Önkormányzat elszámolási számláját az összes alszámlával együtt az OTP Bank sárvári fiókjánál vezeti. 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Államháztartáson kívülre megítélt támogatások folyósítására vonatkozó szabályok 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10.§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 xml:space="preserve">(1) Az államháztartáson kívülre megítélt támogatások folyósítására azt követően kerülhet sor, hogy a </w:t>
      </w:r>
      <w:proofErr w:type="spellStart"/>
      <w:r w:rsidRPr="009470E2">
        <w:rPr>
          <w:color w:val="000000"/>
        </w:rPr>
        <w:t>támogatottal</w:t>
      </w:r>
      <w:proofErr w:type="spellEnd"/>
      <w:r w:rsidRPr="009470E2">
        <w:rPr>
          <w:color w:val="000000"/>
        </w:rPr>
        <w:t xml:space="preserve"> az Önkormányzat nevében a polgármester megállapodást köt a támogatás céljáról, a támogatott tevékenységről, a támogatás összegéről, a felhasználás </w:t>
      </w:r>
      <w:proofErr w:type="spellStart"/>
      <w:r w:rsidRPr="009470E2">
        <w:rPr>
          <w:color w:val="000000"/>
        </w:rPr>
        <w:t>határidejéről</w:t>
      </w:r>
      <w:proofErr w:type="spellEnd"/>
      <w:r w:rsidRPr="009470E2">
        <w:rPr>
          <w:color w:val="000000"/>
        </w:rPr>
        <w:t xml:space="preserve">, a rendelkezésre bocsátásnak (folyósításnak) módjáról, feltételeiről, ütemezéséről, az elszámolási kötelezettség szabályairól, valamint a </w:t>
      </w:r>
      <w:proofErr w:type="spellStart"/>
      <w:r w:rsidRPr="009470E2">
        <w:rPr>
          <w:color w:val="000000"/>
        </w:rPr>
        <w:t>jogosulatlanul</w:t>
      </w:r>
      <w:proofErr w:type="spellEnd"/>
      <w:r w:rsidRPr="009470E2">
        <w:rPr>
          <w:color w:val="000000"/>
        </w:rPr>
        <w:t xml:space="preserve"> </w:t>
      </w:r>
      <w:proofErr w:type="spellStart"/>
      <w:r w:rsidRPr="009470E2">
        <w:rPr>
          <w:color w:val="000000"/>
        </w:rPr>
        <w:t>igénybevett</w:t>
      </w:r>
      <w:proofErr w:type="spellEnd"/>
      <w:r w:rsidRPr="009470E2">
        <w:rPr>
          <w:color w:val="000000"/>
        </w:rPr>
        <w:t xml:space="preserve"> támogatás visszafizetési rendjéről.</w:t>
      </w:r>
    </w:p>
    <w:p w:rsidR="00517D6E" w:rsidRPr="009470E2" w:rsidRDefault="00517D6E" w:rsidP="00517D6E">
      <w:pPr>
        <w:spacing w:after="20"/>
        <w:ind w:firstLine="18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(2) A megállapodás megkötésének feltétele, hogy a támogatott írásban nyilatkozik arról, hogy megfelel a közpénzekből nyújtott támogatások átláthatóságáról szóló 2007. évi CLXXXI. törvényben foglalt feltételeknek.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(3) 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(4) 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30.§-</w:t>
      </w:r>
      <w:proofErr w:type="spellStart"/>
      <w:r w:rsidRPr="009470E2">
        <w:rPr>
          <w:color w:val="000000"/>
        </w:rPr>
        <w:t>ában</w:t>
      </w:r>
      <w:proofErr w:type="spellEnd"/>
      <w:r w:rsidRPr="009470E2">
        <w:rPr>
          <w:color w:val="000000"/>
        </w:rPr>
        <w:t xml:space="preserve"> előírt kötelezettség teljesítését, a továbbiakban önkormányzati támogatásban nem részesülhet.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(5) Az (1)-(4) bekezdést a külön önkormányzati rendeletben szabályozott támogatásokra az ott írt eltérésekkel kell alkalmazni.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lastRenderedPageBreak/>
        <w:t>Finanszírozási bevételekkel és kiadásokkal kapcsolatos szabályok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>11.§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(1) A Képviselő-testület felhatalmazza a polgármestert az Önkormányzat számláin átmenetileg szabad pénzeszközök elkülönített (lekötött) betétként történő elhelyezésére és államilag garantált forgatási célú értékpapírok vásárlására.</w:t>
      </w:r>
    </w:p>
    <w:p w:rsidR="00517D6E" w:rsidRPr="009470E2" w:rsidRDefault="00517D6E" w:rsidP="00517D6E">
      <w:pPr>
        <w:ind w:left="720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Az Önkormányzat átmenetileg szabad pénzeszközeinek az (1) bekezdés szerinti hasznosításáról a polgármester a következő ülésen tájékoztatja a Képviselő-testületet. </w:t>
      </w:r>
    </w:p>
    <w:p w:rsidR="00517D6E" w:rsidRPr="009470E2" w:rsidRDefault="00517D6E" w:rsidP="00517D6E"/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 xml:space="preserve">Az előirányzatok módosítása 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>12.§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(1) A Képviselő-testület felhatalmazza a polgármestert a B11. Önkormányzatok működési támogatásai rovaton megtervezett bevételi előirányzat és a B21. Felhalmozási célú önkormányzati támogatás rovaton megtervezett bevételi előirányzat módosítására a K513. Tartalékok rovaton megtervezett költségvetési kiadási előirányzattal szemben.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(2) A Képviselő-testület felhatalmazza a polgármestert az (1) bekezdésben megjelölt kivétellel a B1. Működési célú támogatások államháztartáson belülről, a B2. Felhalmozási célú támogatások államháztartáson belülről, a B6. Működési célú átvett pénzeszközök és a B7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:rsidR="00517D6E" w:rsidRPr="009470E2" w:rsidRDefault="00517D6E" w:rsidP="00517D6E">
      <w:pPr>
        <w:jc w:val="both"/>
      </w:pPr>
      <w:r w:rsidRPr="009470E2">
        <w:t xml:space="preserve">  </w:t>
      </w:r>
    </w:p>
    <w:p w:rsidR="00517D6E" w:rsidRPr="009470E2" w:rsidRDefault="00517D6E" w:rsidP="00517D6E">
      <w:pPr>
        <w:jc w:val="both"/>
      </w:pPr>
      <w:r w:rsidRPr="009470E2">
        <w:t xml:space="preserve">(3) A Képviselő-testület felhatalmazza a polgármestert a költségvetés kiadásai kiemelt előirányzatok közötti átcsoportosításra.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 Képviselő-testület felhatalmazza a polgármestert 1.000.000Ft összeghatárig döntsön a forrásfelhasználásról. </w:t>
      </w:r>
    </w:p>
    <w:p w:rsidR="00517D6E" w:rsidRPr="009470E2" w:rsidRDefault="00517D6E" w:rsidP="00517D6E">
      <w:pPr>
        <w:ind w:left="708"/>
      </w:pPr>
    </w:p>
    <w:p w:rsidR="00517D6E" w:rsidRPr="003D0D6D" w:rsidRDefault="00517D6E" w:rsidP="00517D6E">
      <w:pPr>
        <w:jc w:val="both"/>
      </w:pPr>
      <w:r w:rsidRPr="009470E2">
        <w:t xml:space="preserve">(5) A Képviselő-testület felhatalmazása alapján történt előirányzat módosításokról és előirányzat átcsoportosításokról a polgármester a Képviselő-testületet a következő költségvetési rendeletmódosításkor tájékoztatja. </w:t>
      </w:r>
    </w:p>
    <w:p w:rsidR="00517D6E" w:rsidRDefault="00517D6E" w:rsidP="00517D6E">
      <w:pPr>
        <w:ind w:left="720"/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Záró rendelkezések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13.§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A rendelet a kihirdetést követő napon lép hatályba, rendelkezéseit 201</w:t>
      </w:r>
      <w:r>
        <w:t>9</w:t>
      </w:r>
      <w:r w:rsidRPr="009470E2">
        <w:t xml:space="preserve">. január 1. napjától </w:t>
      </w:r>
      <w:r w:rsidRPr="009470E2">
        <w:br/>
        <w:t>kell alkalmazni. A rendelet hatálya a 201</w:t>
      </w:r>
      <w:r>
        <w:t>9</w:t>
      </w:r>
      <w:r w:rsidRPr="009470E2">
        <w:t xml:space="preserve">. évi költségvetés végrehajtásáról szóló beszámoló (zárszámadás) elfogadásáig tart.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ind w:left="708" w:firstLine="708"/>
      </w:pPr>
      <w:r>
        <w:t xml:space="preserve">          </w:t>
      </w:r>
      <w:r w:rsidRPr="009470E2">
        <w:t xml:space="preserve">Berényi Pál </w:t>
      </w:r>
      <w:proofErr w:type="spellStart"/>
      <w:r w:rsidR="00BC72E9">
        <w:t>sk</w:t>
      </w:r>
      <w:proofErr w:type="spellEnd"/>
      <w:r w:rsidRPr="009470E2">
        <w:tab/>
      </w:r>
      <w:r w:rsidRPr="009470E2">
        <w:tab/>
      </w:r>
      <w:r w:rsidRPr="009470E2">
        <w:tab/>
      </w:r>
      <w:r>
        <w:t xml:space="preserve">         </w:t>
      </w:r>
      <w:r w:rsidRPr="009470E2">
        <w:t xml:space="preserve">Dr. Tóth Ágnes </w:t>
      </w:r>
      <w:proofErr w:type="spellStart"/>
      <w:r w:rsidR="00BC72E9">
        <w:t>sk</w:t>
      </w:r>
      <w:proofErr w:type="spellEnd"/>
    </w:p>
    <w:p w:rsidR="00517D6E" w:rsidRDefault="00517D6E" w:rsidP="00517D6E">
      <w:pPr>
        <w:jc w:val="both"/>
      </w:pPr>
      <w:r>
        <w:tab/>
      </w:r>
      <w:r>
        <w:tab/>
        <w:t xml:space="preserve">        </w:t>
      </w:r>
      <w:r w:rsidRPr="009470E2">
        <w:t xml:space="preserve">polgármester    </w:t>
      </w:r>
      <w:r w:rsidRPr="009470E2">
        <w:tab/>
        <w:t xml:space="preserve">      </w:t>
      </w:r>
      <w:r w:rsidRPr="009470E2">
        <w:tab/>
        <w:t xml:space="preserve">                  </w:t>
      </w:r>
      <w:r>
        <w:t xml:space="preserve">      </w:t>
      </w:r>
      <w:r w:rsidRPr="009470E2">
        <w:t>jegyző</w:t>
      </w:r>
    </w:p>
    <w:p w:rsidR="00BC72E9" w:rsidRDefault="00BC72E9" w:rsidP="00517D6E">
      <w:pPr>
        <w:jc w:val="both"/>
      </w:pPr>
    </w:p>
    <w:p w:rsidR="00BC72E9" w:rsidRPr="00BC72E9" w:rsidRDefault="00BC72E9" w:rsidP="00BC72E9">
      <w:pPr>
        <w:jc w:val="both"/>
        <w:rPr>
          <w:b/>
          <w:bCs/>
        </w:rPr>
      </w:pPr>
      <w:r>
        <w:rPr>
          <w:b/>
          <w:bCs/>
          <w:vertAlign w:val="superscript"/>
        </w:rPr>
        <w:t xml:space="preserve">1 </w:t>
      </w:r>
      <w:r>
        <w:rPr>
          <w:b/>
          <w:bCs/>
        </w:rPr>
        <w:t xml:space="preserve">Módosította: a </w:t>
      </w:r>
      <w:r w:rsidRPr="00BC72E9">
        <w:rPr>
          <w:b/>
          <w:bCs/>
        </w:rPr>
        <w:t>7/2019. (IX. 23.) önkormányzati rendelet</w:t>
      </w:r>
      <w:r>
        <w:rPr>
          <w:b/>
          <w:bCs/>
        </w:rPr>
        <w:t>, hatályos 2019. szeptember 24.</w:t>
      </w:r>
    </w:p>
    <w:p w:rsidR="00BC72E9" w:rsidRDefault="00BC72E9" w:rsidP="00517D6E">
      <w:pPr>
        <w:jc w:val="both"/>
        <w:rPr>
          <w:b/>
        </w:rPr>
      </w:pPr>
    </w:p>
    <w:sectPr w:rsidR="00BC72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6E" w:rsidRDefault="00517D6E" w:rsidP="00517D6E">
      <w:r>
        <w:separator/>
      </w:r>
    </w:p>
  </w:endnote>
  <w:endnote w:type="continuationSeparator" w:id="0">
    <w:p w:rsidR="00517D6E" w:rsidRDefault="00517D6E" w:rsidP="005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009992"/>
      <w:docPartObj>
        <w:docPartGallery w:val="Page Numbers (Bottom of Page)"/>
        <w:docPartUnique/>
      </w:docPartObj>
    </w:sdtPr>
    <w:sdtEndPr/>
    <w:sdtContent>
      <w:p w:rsidR="00517D6E" w:rsidRDefault="00517D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7D6E" w:rsidRDefault="00517D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6E" w:rsidRDefault="00517D6E" w:rsidP="00517D6E">
      <w:r>
        <w:separator/>
      </w:r>
    </w:p>
  </w:footnote>
  <w:footnote w:type="continuationSeparator" w:id="0">
    <w:p w:rsidR="00517D6E" w:rsidRDefault="00517D6E" w:rsidP="0051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6E"/>
    <w:rsid w:val="00517D6E"/>
    <w:rsid w:val="006F0FCE"/>
    <w:rsid w:val="00B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F67"/>
  <w15:chartTrackingRefBased/>
  <w15:docId w15:val="{022E9A36-1B52-4E23-8F74-B8B82F8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1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7D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7D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7D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7D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2</cp:revision>
  <dcterms:created xsi:type="dcterms:W3CDTF">2019-09-20T10:24:00Z</dcterms:created>
  <dcterms:modified xsi:type="dcterms:W3CDTF">2019-09-20T10:24:00Z</dcterms:modified>
</cp:coreProperties>
</file>