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222" w:rsidRPr="008529F9" w:rsidRDefault="00BE5222" w:rsidP="00BE5222">
      <w:pPr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  <w:lang w:eastAsia="hu-HU"/>
        </w:rPr>
      </w:pPr>
      <w:r w:rsidRPr="008529F9">
        <w:rPr>
          <w:rFonts w:eastAsia="Times New Roman" w:cs="Times New Roman"/>
          <w:b/>
          <w:sz w:val="24"/>
          <w:szCs w:val="24"/>
          <w:lang w:eastAsia="hu-HU"/>
        </w:rPr>
        <w:t xml:space="preserve">Iklanberény Községi Önkormányzat Képviselő-testületének </w:t>
      </w:r>
    </w:p>
    <w:p w:rsidR="00BE5222" w:rsidRPr="008529F9" w:rsidRDefault="00BE5222" w:rsidP="00BE5222">
      <w:pPr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2</w:t>
      </w:r>
      <w:r>
        <w:rPr>
          <w:rFonts w:eastAsia="Times New Roman" w:cs="Times New Roman"/>
          <w:b/>
          <w:sz w:val="24"/>
          <w:szCs w:val="24"/>
          <w:lang w:eastAsia="hu-HU"/>
        </w:rPr>
        <w:t>/2019. (</w:t>
      </w:r>
      <w:r>
        <w:rPr>
          <w:rFonts w:eastAsia="Times New Roman" w:cs="Times New Roman"/>
          <w:b/>
          <w:sz w:val="24"/>
          <w:szCs w:val="24"/>
          <w:lang w:eastAsia="hu-HU"/>
        </w:rPr>
        <w:t>II</w:t>
      </w:r>
      <w:r>
        <w:rPr>
          <w:rFonts w:eastAsia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eastAsia="Times New Roman" w:cs="Times New Roman"/>
          <w:b/>
          <w:sz w:val="24"/>
          <w:szCs w:val="24"/>
          <w:lang w:eastAsia="hu-HU"/>
        </w:rPr>
        <w:t>11</w:t>
      </w:r>
      <w:r>
        <w:rPr>
          <w:rFonts w:eastAsia="Times New Roman" w:cs="Times New Roman"/>
          <w:b/>
          <w:sz w:val="24"/>
          <w:szCs w:val="24"/>
          <w:lang w:eastAsia="hu-HU"/>
        </w:rPr>
        <w:t xml:space="preserve">.) önkormányzati rendelete a </w:t>
      </w:r>
      <w:r w:rsidRPr="008529F9">
        <w:rPr>
          <w:rFonts w:eastAsia="Times New Roman" w:cs="Times New Roman"/>
          <w:b/>
          <w:sz w:val="24"/>
          <w:szCs w:val="24"/>
          <w:lang w:eastAsia="hu-HU"/>
        </w:rPr>
        <w:t>nem közművel összegyűjtött háztartási szennyvíz begyűjtéséről és ártalommentes elhelyezéséről</w:t>
      </w:r>
      <w:r>
        <w:rPr>
          <w:rFonts w:eastAsia="Times New Roman" w:cs="Times New Roman"/>
          <w:b/>
          <w:sz w:val="24"/>
          <w:szCs w:val="24"/>
          <w:lang w:eastAsia="hu-HU"/>
        </w:rPr>
        <w:t xml:space="preserve"> szóló</w:t>
      </w:r>
      <w:bookmarkStart w:id="0" w:name="_GoBack"/>
      <w:bookmarkEnd w:id="0"/>
    </w:p>
    <w:p w:rsidR="00BE5222" w:rsidRPr="008529F9" w:rsidRDefault="00BE5222" w:rsidP="00BE5222">
      <w:pPr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10</w:t>
      </w:r>
      <w:r w:rsidRPr="008529F9">
        <w:rPr>
          <w:rFonts w:eastAsia="Times New Roman" w:cs="Times New Roman"/>
          <w:b/>
          <w:sz w:val="24"/>
          <w:szCs w:val="24"/>
          <w:lang w:eastAsia="hu-HU"/>
        </w:rPr>
        <w:t>/2014. (</w:t>
      </w:r>
      <w:r>
        <w:rPr>
          <w:rFonts w:eastAsia="Times New Roman" w:cs="Times New Roman"/>
          <w:b/>
          <w:sz w:val="24"/>
          <w:szCs w:val="24"/>
          <w:lang w:eastAsia="hu-HU"/>
        </w:rPr>
        <w:t>XI</w:t>
      </w:r>
      <w:r w:rsidRPr="008529F9">
        <w:rPr>
          <w:rFonts w:eastAsia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eastAsia="Times New Roman" w:cs="Times New Roman"/>
          <w:b/>
          <w:sz w:val="24"/>
          <w:szCs w:val="24"/>
          <w:lang w:eastAsia="hu-HU"/>
        </w:rPr>
        <w:t>7.) önkormányzati rendelet módosításáról</w:t>
      </w:r>
    </w:p>
    <w:p w:rsidR="00BE5222" w:rsidRPr="008529F9" w:rsidRDefault="00BE5222" w:rsidP="00BE5222">
      <w:pPr>
        <w:widowControl/>
        <w:autoSpaceDE/>
        <w:autoSpaceDN/>
        <w:adjustRightInd/>
        <w:rPr>
          <w:rFonts w:eastAsia="Times New Roman" w:cs="Times New Roman"/>
          <w:b/>
          <w:sz w:val="24"/>
          <w:szCs w:val="24"/>
          <w:lang w:eastAsia="hu-HU"/>
        </w:rPr>
      </w:pPr>
    </w:p>
    <w:p w:rsidR="00BE5222" w:rsidRPr="008529F9" w:rsidRDefault="00BE5222" w:rsidP="00BE5222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r w:rsidRPr="008529F9">
        <w:rPr>
          <w:rFonts w:eastAsia="Times New Roman" w:cs="Times New Roman"/>
          <w:sz w:val="24"/>
          <w:szCs w:val="24"/>
          <w:lang w:eastAsia="hu-HU"/>
        </w:rPr>
        <w:t xml:space="preserve">Iklanberény Községi Önkormányzat Képviselő-testülete a vízgazdálkodásról szóló 1995. évi LVII. törvény 45. § (6) bekezdésében kapott felhatalmazás alapján, az Alaptörvény 32. cikk (1) bekezdés a) pontjában, valamint Magyarország helyi önkormányzatairól szóló 2011. évi CLXXXIX. törvény 13.§ (1) bekezdésében meghatározott feladatkörében eljárva a környezet védelmének általános szabályairól szóló 1995. évi LIII. törvény 48.§ (3) bekezdésében biztosított véleményezési jogkörében eljáró </w:t>
      </w:r>
      <w:r>
        <w:rPr>
          <w:rFonts w:eastAsia="Times New Roman" w:cs="Times New Roman"/>
          <w:sz w:val="24"/>
          <w:szCs w:val="24"/>
          <w:lang w:eastAsia="hu-HU"/>
        </w:rPr>
        <w:t xml:space="preserve">Vas Megyei Kormányhivatal </w:t>
      </w:r>
      <w:r w:rsidRPr="008529F9">
        <w:rPr>
          <w:rFonts w:eastAsia="Times New Roman" w:cs="Times New Roman"/>
          <w:sz w:val="24"/>
          <w:szCs w:val="24"/>
          <w:lang w:eastAsia="hu-HU"/>
        </w:rPr>
        <w:t>véleményének kikérésével a következőket rendeli el:</w:t>
      </w:r>
    </w:p>
    <w:p w:rsidR="00BE5222" w:rsidRDefault="00BE5222" w:rsidP="00BE5222">
      <w:pPr>
        <w:widowControl/>
        <w:autoSpaceDE/>
        <w:autoSpaceDN/>
        <w:adjustRightInd/>
        <w:ind w:left="15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BE5222" w:rsidRDefault="00BE5222" w:rsidP="00BE5222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1.§ A</w:t>
      </w:r>
      <w:r w:rsidRPr="005C108D">
        <w:rPr>
          <w:rFonts w:eastAsia="Times New Roman" w:cs="Times New Roman"/>
          <w:sz w:val="24"/>
          <w:szCs w:val="24"/>
          <w:lang w:eastAsia="hu-HU"/>
        </w:rPr>
        <w:t xml:space="preserve"> nem közművel összegyűjtött háztartási szennyvíz begyűjtéséről és ártalommentes elhelyezéséről</w:t>
      </w:r>
      <w:r>
        <w:rPr>
          <w:rFonts w:eastAsia="Times New Roman" w:cs="Times New Roman"/>
          <w:sz w:val="24"/>
          <w:szCs w:val="24"/>
          <w:lang w:eastAsia="hu-HU"/>
        </w:rPr>
        <w:t xml:space="preserve"> szóló </w:t>
      </w:r>
      <w:r w:rsidRPr="005C108D">
        <w:rPr>
          <w:rFonts w:eastAsia="Times New Roman" w:cs="Times New Roman"/>
          <w:sz w:val="24"/>
          <w:szCs w:val="24"/>
          <w:lang w:eastAsia="hu-HU"/>
        </w:rPr>
        <w:t xml:space="preserve">10/2014. (XI. 7.) önkormányzati rendelet </w:t>
      </w:r>
      <w:r>
        <w:rPr>
          <w:rFonts w:eastAsia="Times New Roman" w:cs="Times New Roman"/>
          <w:sz w:val="24"/>
          <w:szCs w:val="24"/>
          <w:lang w:eastAsia="hu-HU"/>
        </w:rPr>
        <w:t>2.§ (4) bekezdése helyébe a következő rendelkezés lép:</w:t>
      </w:r>
    </w:p>
    <w:p w:rsidR="00BE5222" w:rsidRPr="008529F9" w:rsidRDefault="00BE5222" w:rsidP="00BE5222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„2.§ </w:t>
      </w:r>
      <w:r w:rsidRPr="005C108D">
        <w:rPr>
          <w:rFonts w:eastAsia="Times New Roman" w:cs="Times New Roman"/>
          <w:sz w:val="24"/>
          <w:szCs w:val="24"/>
          <w:lang w:eastAsia="hu-HU"/>
        </w:rPr>
        <w:t>(4) A nem közművel összegyűjtött háztartási sz</w:t>
      </w:r>
      <w:r w:rsidRPr="008529F9">
        <w:rPr>
          <w:rFonts w:eastAsia="Times New Roman" w:cs="Times New Roman"/>
          <w:sz w:val="24"/>
          <w:szCs w:val="24"/>
          <w:lang w:eastAsia="hu-HU"/>
        </w:rPr>
        <w:t>ennyvíz begyűjtését, szállítását és ártalmatlanító helyre történő elhelyezéssel kapcsolatos közszolgáltatás teljes körét Szabó Norbert egyéni vállalkozó (96</w:t>
      </w:r>
      <w:r>
        <w:rPr>
          <w:rFonts w:eastAsia="Times New Roman" w:cs="Times New Roman"/>
          <w:sz w:val="24"/>
          <w:szCs w:val="24"/>
          <w:lang w:eastAsia="hu-HU"/>
        </w:rPr>
        <w:t>33</w:t>
      </w:r>
      <w:r w:rsidRPr="008529F9">
        <w:rPr>
          <w:rFonts w:eastAsia="Times New Roman" w:cs="Times New Roman"/>
          <w:sz w:val="24"/>
          <w:szCs w:val="24"/>
          <w:lang w:eastAsia="hu-HU"/>
        </w:rPr>
        <w:t xml:space="preserve"> S</w:t>
      </w:r>
      <w:r>
        <w:rPr>
          <w:rFonts w:eastAsia="Times New Roman" w:cs="Times New Roman"/>
          <w:sz w:val="24"/>
          <w:szCs w:val="24"/>
          <w:lang w:eastAsia="hu-HU"/>
        </w:rPr>
        <w:t>imaság</w:t>
      </w:r>
      <w:r w:rsidRPr="008529F9">
        <w:rPr>
          <w:rFonts w:eastAsia="Times New Roman" w:cs="Times New Roman"/>
          <w:sz w:val="24"/>
          <w:szCs w:val="24"/>
          <w:lang w:eastAsia="hu-HU"/>
        </w:rPr>
        <w:t xml:space="preserve"> </w:t>
      </w:r>
      <w:r>
        <w:rPr>
          <w:rFonts w:eastAsia="Times New Roman" w:cs="Times New Roman"/>
          <w:sz w:val="24"/>
          <w:szCs w:val="24"/>
          <w:lang w:eastAsia="hu-HU"/>
        </w:rPr>
        <w:t>Deák F. u</w:t>
      </w:r>
      <w:r w:rsidRPr="008529F9">
        <w:rPr>
          <w:rFonts w:eastAsia="Times New Roman" w:cs="Times New Roman"/>
          <w:sz w:val="24"/>
          <w:szCs w:val="24"/>
          <w:lang w:eastAsia="hu-HU"/>
        </w:rPr>
        <w:t>.</w:t>
      </w:r>
      <w:r>
        <w:rPr>
          <w:rFonts w:eastAsia="Times New Roman" w:cs="Times New Roman"/>
          <w:sz w:val="24"/>
          <w:szCs w:val="24"/>
          <w:lang w:eastAsia="hu-HU"/>
        </w:rPr>
        <w:t xml:space="preserve"> 11.</w:t>
      </w:r>
      <w:r w:rsidRPr="008529F9">
        <w:rPr>
          <w:rFonts w:eastAsia="Times New Roman" w:cs="Times New Roman"/>
          <w:sz w:val="24"/>
          <w:szCs w:val="24"/>
          <w:lang w:eastAsia="hu-HU"/>
        </w:rPr>
        <w:t>) jogosult és köteles ellátni 20</w:t>
      </w:r>
      <w:r>
        <w:rPr>
          <w:rFonts w:eastAsia="Times New Roman" w:cs="Times New Roman"/>
          <w:sz w:val="24"/>
          <w:szCs w:val="24"/>
          <w:lang w:eastAsia="hu-HU"/>
        </w:rPr>
        <w:t>20</w:t>
      </w:r>
      <w:r w:rsidRPr="008529F9">
        <w:rPr>
          <w:rFonts w:eastAsia="Times New Roman" w:cs="Times New Roman"/>
          <w:sz w:val="24"/>
          <w:szCs w:val="24"/>
          <w:lang w:eastAsia="hu-HU"/>
        </w:rPr>
        <w:t xml:space="preserve">. </w:t>
      </w:r>
      <w:r>
        <w:rPr>
          <w:rFonts w:eastAsia="Times New Roman" w:cs="Times New Roman"/>
          <w:sz w:val="24"/>
          <w:szCs w:val="24"/>
          <w:lang w:eastAsia="hu-HU"/>
        </w:rPr>
        <w:t>november 30</w:t>
      </w:r>
      <w:r w:rsidRPr="008529F9">
        <w:rPr>
          <w:rFonts w:eastAsia="Times New Roman" w:cs="Times New Roman"/>
          <w:sz w:val="24"/>
          <w:szCs w:val="24"/>
          <w:lang w:eastAsia="hu-HU"/>
        </w:rPr>
        <w:t>. napjáig.</w:t>
      </w:r>
      <w:r>
        <w:rPr>
          <w:rFonts w:eastAsia="Times New Roman" w:cs="Times New Roman"/>
          <w:sz w:val="24"/>
          <w:szCs w:val="24"/>
          <w:lang w:eastAsia="hu-HU"/>
        </w:rPr>
        <w:t>”</w:t>
      </w:r>
    </w:p>
    <w:p w:rsidR="00BE5222" w:rsidRDefault="00BE5222" w:rsidP="00BE5222">
      <w:pPr>
        <w:widowControl/>
        <w:autoSpaceDE/>
        <w:autoSpaceDN/>
        <w:adjustRightInd/>
        <w:ind w:left="15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BE5222" w:rsidRPr="008529F9" w:rsidRDefault="00BE5222" w:rsidP="00BE5222">
      <w:pPr>
        <w:widowControl/>
        <w:autoSpaceDE/>
        <w:autoSpaceDN/>
        <w:adjustRightInd/>
        <w:ind w:left="15"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2.§ A</w:t>
      </w:r>
      <w:r w:rsidRPr="005C108D">
        <w:rPr>
          <w:rFonts w:eastAsia="Times New Roman" w:cs="Times New Roman"/>
          <w:sz w:val="24"/>
          <w:szCs w:val="24"/>
          <w:lang w:eastAsia="hu-HU"/>
        </w:rPr>
        <w:t xml:space="preserve"> nem közművel összegyűjtött háztartási szennyvíz begyűjtéséről és ártalommentes elhelyezéséről</w:t>
      </w:r>
      <w:r>
        <w:rPr>
          <w:rFonts w:eastAsia="Times New Roman" w:cs="Times New Roman"/>
          <w:sz w:val="24"/>
          <w:szCs w:val="24"/>
          <w:lang w:eastAsia="hu-HU"/>
        </w:rPr>
        <w:t xml:space="preserve"> szóló </w:t>
      </w:r>
      <w:r w:rsidRPr="005C108D">
        <w:rPr>
          <w:rFonts w:eastAsia="Times New Roman" w:cs="Times New Roman"/>
          <w:sz w:val="24"/>
          <w:szCs w:val="24"/>
          <w:lang w:eastAsia="hu-HU"/>
        </w:rPr>
        <w:t>10/2014. (XI. 7.) önkormányzati rendelet</w:t>
      </w:r>
      <w:r>
        <w:rPr>
          <w:rFonts w:eastAsia="Times New Roman" w:cs="Times New Roman"/>
          <w:sz w:val="24"/>
          <w:szCs w:val="24"/>
          <w:lang w:eastAsia="hu-HU"/>
        </w:rPr>
        <w:t xml:space="preserve"> 1. melléklete helyébe e rendelet 1. melléklete lép.</w:t>
      </w:r>
    </w:p>
    <w:p w:rsidR="00BE5222" w:rsidRPr="008529F9" w:rsidRDefault="00BE5222" w:rsidP="00BE5222">
      <w:pPr>
        <w:widowControl/>
        <w:autoSpaceDE/>
        <w:autoSpaceDN/>
        <w:adjustRightInd/>
        <w:ind w:left="15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BE5222" w:rsidRPr="008529F9" w:rsidRDefault="00BE5222" w:rsidP="00BE5222">
      <w:pPr>
        <w:widowControl/>
        <w:autoSpaceDE/>
        <w:autoSpaceDN/>
        <w:adjustRightInd/>
        <w:ind w:left="15"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3.§ </w:t>
      </w:r>
      <w:r w:rsidRPr="008529F9">
        <w:rPr>
          <w:rFonts w:eastAsia="Times New Roman" w:cs="Times New Roman"/>
          <w:sz w:val="24"/>
          <w:szCs w:val="24"/>
          <w:lang w:eastAsia="hu-HU"/>
        </w:rPr>
        <w:t xml:space="preserve">Ez a rendelet a kihirdetést követő </w:t>
      </w:r>
      <w:r>
        <w:rPr>
          <w:rFonts w:eastAsia="Times New Roman" w:cs="Times New Roman"/>
          <w:sz w:val="24"/>
          <w:szCs w:val="24"/>
          <w:lang w:eastAsia="hu-HU"/>
        </w:rPr>
        <w:t xml:space="preserve">30. </w:t>
      </w:r>
      <w:r w:rsidRPr="008529F9">
        <w:rPr>
          <w:rFonts w:eastAsia="Times New Roman" w:cs="Times New Roman"/>
          <w:sz w:val="24"/>
          <w:szCs w:val="24"/>
          <w:lang w:eastAsia="hu-HU"/>
        </w:rPr>
        <w:t>napon lép hatályba.</w:t>
      </w:r>
    </w:p>
    <w:p w:rsidR="00BE5222" w:rsidRPr="008529F9" w:rsidRDefault="00BE5222" w:rsidP="00BE5222">
      <w:pPr>
        <w:widowControl/>
        <w:autoSpaceDE/>
        <w:autoSpaceDN/>
        <w:adjustRightInd/>
        <w:ind w:left="15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BE5222" w:rsidRDefault="00BE5222" w:rsidP="00BE5222">
      <w:pPr>
        <w:widowControl/>
        <w:autoSpaceDE/>
        <w:autoSpaceDN/>
        <w:adjustRightInd/>
        <w:ind w:left="1260"/>
        <w:jc w:val="both"/>
        <w:rPr>
          <w:rFonts w:eastAsia="Times New Roman" w:cs="Times New Roman"/>
          <w:sz w:val="24"/>
          <w:szCs w:val="24"/>
          <w:lang w:eastAsia="hu-HU"/>
        </w:rPr>
      </w:pPr>
      <w:r w:rsidRPr="008529F9">
        <w:rPr>
          <w:rFonts w:eastAsia="Times New Roman" w:cs="Times New Roman"/>
          <w:b/>
          <w:sz w:val="24"/>
          <w:szCs w:val="24"/>
          <w:lang w:eastAsia="hu-HU"/>
        </w:rPr>
        <w:tab/>
      </w:r>
      <w:r>
        <w:rPr>
          <w:rFonts w:eastAsia="Times New Roman" w:cs="Times New Roman"/>
          <w:b/>
          <w:sz w:val="24"/>
          <w:szCs w:val="24"/>
          <w:lang w:eastAsia="hu-HU"/>
        </w:rPr>
        <w:t xml:space="preserve">   </w:t>
      </w:r>
      <w:r w:rsidRPr="008529F9">
        <w:rPr>
          <w:rFonts w:eastAsia="Times New Roman" w:cs="Times New Roman"/>
          <w:sz w:val="24"/>
          <w:szCs w:val="24"/>
          <w:lang w:eastAsia="hu-HU"/>
        </w:rPr>
        <w:t xml:space="preserve">Berényi Pál </w:t>
      </w:r>
      <w:r>
        <w:rPr>
          <w:rFonts w:eastAsia="Times New Roman" w:cs="Times New Roman"/>
          <w:sz w:val="24"/>
          <w:szCs w:val="24"/>
          <w:lang w:eastAsia="hu-HU"/>
        </w:rPr>
        <w:tab/>
      </w:r>
      <w:r w:rsidRPr="008529F9">
        <w:rPr>
          <w:rFonts w:eastAsia="Times New Roman" w:cs="Times New Roman"/>
          <w:sz w:val="24"/>
          <w:szCs w:val="24"/>
          <w:lang w:eastAsia="hu-HU"/>
        </w:rPr>
        <w:tab/>
      </w:r>
      <w:r w:rsidRPr="008529F9">
        <w:rPr>
          <w:rFonts w:eastAsia="Times New Roman" w:cs="Times New Roman"/>
          <w:sz w:val="24"/>
          <w:szCs w:val="24"/>
          <w:lang w:eastAsia="hu-HU"/>
        </w:rPr>
        <w:tab/>
        <w:t xml:space="preserve">   </w:t>
      </w:r>
      <w:r w:rsidRPr="008529F9">
        <w:rPr>
          <w:rFonts w:eastAsia="Times New Roman" w:cs="Times New Roman"/>
          <w:sz w:val="24"/>
          <w:szCs w:val="24"/>
          <w:lang w:eastAsia="hu-HU"/>
        </w:rPr>
        <w:tab/>
        <w:t xml:space="preserve"> </w:t>
      </w:r>
      <w:r w:rsidRPr="008529F9">
        <w:rPr>
          <w:rFonts w:eastAsia="Times New Roman" w:cs="Times New Roman"/>
          <w:sz w:val="24"/>
          <w:szCs w:val="24"/>
          <w:lang w:eastAsia="hu-HU"/>
        </w:rPr>
        <w:tab/>
        <w:t xml:space="preserve">Dr. Tóth Ágnes </w:t>
      </w:r>
    </w:p>
    <w:p w:rsidR="00BE5222" w:rsidRPr="008529F9" w:rsidRDefault="00BE5222" w:rsidP="00BE5222">
      <w:pPr>
        <w:widowControl/>
        <w:autoSpaceDE/>
        <w:autoSpaceDN/>
        <w:adjustRightInd/>
        <w:ind w:left="1440" w:hanging="1452"/>
        <w:jc w:val="both"/>
        <w:rPr>
          <w:rFonts w:eastAsia="Times New Roman" w:cs="Times New Roman"/>
          <w:sz w:val="24"/>
          <w:szCs w:val="24"/>
          <w:lang w:eastAsia="hu-HU"/>
        </w:rPr>
      </w:pPr>
      <w:r w:rsidRPr="008529F9">
        <w:rPr>
          <w:rFonts w:eastAsia="Times New Roman" w:cs="Times New Roman"/>
          <w:sz w:val="24"/>
          <w:szCs w:val="24"/>
          <w:lang w:eastAsia="hu-HU"/>
        </w:rPr>
        <w:tab/>
        <w:t xml:space="preserve">  polgármester</w:t>
      </w:r>
      <w:r w:rsidRPr="008529F9">
        <w:rPr>
          <w:rFonts w:eastAsia="Times New Roman" w:cs="Times New Roman"/>
          <w:sz w:val="24"/>
          <w:szCs w:val="24"/>
          <w:lang w:eastAsia="hu-HU"/>
        </w:rPr>
        <w:tab/>
      </w:r>
      <w:r w:rsidRPr="008529F9">
        <w:rPr>
          <w:rFonts w:eastAsia="Times New Roman" w:cs="Times New Roman"/>
          <w:sz w:val="24"/>
          <w:szCs w:val="24"/>
          <w:lang w:eastAsia="hu-HU"/>
        </w:rPr>
        <w:tab/>
        <w:t xml:space="preserve">      </w:t>
      </w:r>
      <w:r w:rsidRPr="008529F9">
        <w:rPr>
          <w:rFonts w:eastAsia="Times New Roman" w:cs="Times New Roman"/>
          <w:sz w:val="24"/>
          <w:szCs w:val="24"/>
          <w:lang w:eastAsia="hu-HU"/>
        </w:rPr>
        <w:tab/>
        <w:t xml:space="preserve">        </w:t>
      </w:r>
      <w:r w:rsidRPr="008529F9">
        <w:rPr>
          <w:rFonts w:eastAsia="Times New Roman" w:cs="Times New Roman"/>
          <w:sz w:val="24"/>
          <w:szCs w:val="24"/>
          <w:lang w:eastAsia="hu-HU"/>
        </w:rPr>
        <w:tab/>
      </w:r>
      <w:r w:rsidRPr="008529F9">
        <w:rPr>
          <w:rFonts w:eastAsia="Times New Roman" w:cs="Times New Roman"/>
          <w:sz w:val="24"/>
          <w:szCs w:val="24"/>
          <w:lang w:eastAsia="hu-HU"/>
        </w:rPr>
        <w:tab/>
        <w:t xml:space="preserve">        jegyző</w:t>
      </w:r>
    </w:p>
    <w:p w:rsidR="00BE5222" w:rsidRPr="008529F9" w:rsidRDefault="00BE5222" w:rsidP="00BE5222">
      <w:pPr>
        <w:widowControl/>
        <w:autoSpaceDE/>
        <w:autoSpaceDN/>
        <w:adjustRightInd/>
        <w:rPr>
          <w:rFonts w:eastAsia="Times New Roman" w:cs="Times New Roman"/>
          <w:b/>
          <w:sz w:val="24"/>
          <w:szCs w:val="24"/>
          <w:lang w:eastAsia="hu-HU"/>
        </w:rPr>
      </w:pPr>
    </w:p>
    <w:p w:rsidR="00BE5222" w:rsidRDefault="00BE5222" w:rsidP="00BE5222">
      <w:pPr>
        <w:widowControl/>
        <w:autoSpaceDE/>
        <w:autoSpaceDN/>
        <w:adjustRightInd/>
        <w:rPr>
          <w:rFonts w:eastAsia="Times New Roman" w:cs="Times New Roman"/>
          <w:b/>
          <w:sz w:val="24"/>
          <w:szCs w:val="24"/>
          <w:lang w:eastAsia="hu-HU"/>
        </w:rPr>
      </w:pPr>
    </w:p>
    <w:p w:rsidR="00BE5222" w:rsidRDefault="00BE5222" w:rsidP="00BE5222">
      <w:pPr>
        <w:widowControl/>
        <w:autoSpaceDE/>
        <w:autoSpaceDN/>
        <w:adjustRightInd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A rendelet kihirdetésre került:</w:t>
      </w:r>
    </w:p>
    <w:p w:rsidR="00BE5222" w:rsidRDefault="00BE5222" w:rsidP="00BE5222">
      <w:pPr>
        <w:widowControl/>
        <w:autoSpaceDE/>
        <w:autoSpaceDN/>
        <w:adjustRightInd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Bük, 2019. február 11.</w:t>
      </w:r>
    </w:p>
    <w:p w:rsidR="00BE5222" w:rsidRDefault="00BE5222" w:rsidP="00BE5222">
      <w:pPr>
        <w:widowControl/>
        <w:autoSpaceDE/>
        <w:autoSpaceDN/>
        <w:adjustRightInd/>
        <w:rPr>
          <w:rFonts w:eastAsia="Times New Roman" w:cs="Times New Roman"/>
          <w:b/>
          <w:sz w:val="24"/>
          <w:szCs w:val="24"/>
          <w:lang w:eastAsia="hu-HU"/>
        </w:rPr>
      </w:pPr>
    </w:p>
    <w:p w:rsidR="00BE5222" w:rsidRDefault="00BE5222" w:rsidP="00BE5222">
      <w:pPr>
        <w:widowControl/>
        <w:autoSpaceDE/>
        <w:autoSpaceDN/>
        <w:adjustRightInd/>
        <w:rPr>
          <w:rFonts w:eastAsia="Times New Roman" w:cs="Times New Roman"/>
          <w:b/>
          <w:sz w:val="24"/>
          <w:szCs w:val="24"/>
          <w:lang w:eastAsia="hu-HU"/>
        </w:rPr>
      </w:pPr>
    </w:p>
    <w:p w:rsidR="00BE5222" w:rsidRDefault="00BE5222" w:rsidP="00BE5222">
      <w:pPr>
        <w:widowControl/>
        <w:autoSpaceDE/>
        <w:autoSpaceDN/>
        <w:adjustRightInd/>
        <w:rPr>
          <w:rFonts w:eastAsia="Times New Roman" w:cs="Times New Roman"/>
          <w:b/>
          <w:sz w:val="24"/>
          <w:szCs w:val="24"/>
          <w:lang w:eastAsia="hu-HU"/>
        </w:rPr>
      </w:pPr>
    </w:p>
    <w:p w:rsidR="00BE5222" w:rsidRDefault="00BE5222" w:rsidP="00BE5222">
      <w:pPr>
        <w:widowControl/>
        <w:autoSpaceDE/>
        <w:autoSpaceDN/>
        <w:adjustRightInd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Dr. Tóth Ágnes</w:t>
      </w:r>
    </w:p>
    <w:p w:rsidR="00BE5222" w:rsidRDefault="00BE5222" w:rsidP="00BE5222">
      <w:pPr>
        <w:widowControl/>
        <w:autoSpaceDE/>
        <w:autoSpaceDN/>
        <w:adjustRightInd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jegyző</w:t>
      </w:r>
    </w:p>
    <w:p w:rsidR="00BE5222" w:rsidRDefault="00BE5222" w:rsidP="00BE5222">
      <w:pPr>
        <w:widowControl/>
        <w:autoSpaceDE/>
        <w:autoSpaceDN/>
        <w:adjustRightInd/>
        <w:rPr>
          <w:rFonts w:eastAsia="Times New Roman" w:cs="Times New Roman"/>
          <w:b/>
          <w:sz w:val="24"/>
          <w:szCs w:val="24"/>
          <w:lang w:eastAsia="hu-HU"/>
        </w:rPr>
      </w:pPr>
    </w:p>
    <w:p w:rsidR="00BE5222" w:rsidRPr="00BE5222" w:rsidRDefault="00BE5222" w:rsidP="00BE5222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r w:rsidRPr="00E0647E">
        <w:rPr>
          <w:rFonts w:eastAsia="Times New Roman" w:cs="Times New Roman"/>
          <w:sz w:val="24"/>
          <w:szCs w:val="24"/>
          <w:lang w:eastAsia="hu-HU"/>
        </w:rPr>
        <w:t xml:space="preserve">1. melléklet a nem közművel összegyűjtött háztartási szennyvíz begyűjtéséről és ártalommentes elhelyezéséről szóló 10/2014. (XI.7.) önkormányzati rendelet módosításáról szóló </w:t>
      </w:r>
      <w:r w:rsidRPr="00BE5222">
        <w:rPr>
          <w:rFonts w:eastAsia="Times New Roman" w:cs="Times New Roman"/>
          <w:sz w:val="24"/>
          <w:szCs w:val="24"/>
          <w:lang w:eastAsia="hu-HU"/>
        </w:rPr>
        <w:t>2/2019. (II. 11.) önkormányzati rendelethez</w:t>
      </w:r>
    </w:p>
    <w:p w:rsidR="00BE5222" w:rsidRDefault="00BE5222" w:rsidP="00BE5222">
      <w:pPr>
        <w:widowControl/>
        <w:autoSpaceDE/>
        <w:autoSpaceDN/>
        <w:adjustRightInd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BE5222" w:rsidRDefault="00BE5222" w:rsidP="00BE5222">
      <w:pPr>
        <w:widowControl/>
        <w:autoSpaceDE/>
        <w:autoSpaceDN/>
        <w:adjustRightInd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„</w:t>
      </w:r>
      <w:r w:rsidRPr="00E0647E">
        <w:rPr>
          <w:rFonts w:eastAsia="Times New Roman" w:cs="Times New Roman"/>
          <w:sz w:val="24"/>
          <w:szCs w:val="24"/>
          <w:lang w:eastAsia="hu-HU"/>
        </w:rPr>
        <w:t>1. melléklet a nem közművel összegyűjtött háztartási szennyvíz begyűjtéséről és ártalommentes elhelyezéséről szóló 10/2014. (XI.7.) önkormányzati rendelet</w:t>
      </w:r>
      <w:r>
        <w:rPr>
          <w:rFonts w:eastAsia="Times New Roman" w:cs="Times New Roman"/>
          <w:sz w:val="24"/>
          <w:szCs w:val="24"/>
          <w:lang w:eastAsia="hu-HU"/>
        </w:rPr>
        <w:t>hez</w:t>
      </w:r>
    </w:p>
    <w:p w:rsidR="00BE5222" w:rsidRPr="008529F9" w:rsidRDefault="00BE5222" w:rsidP="00BE5222">
      <w:pPr>
        <w:widowControl/>
        <w:autoSpaceDE/>
        <w:autoSpaceDN/>
        <w:adjustRightInd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8529F9">
        <w:rPr>
          <w:rFonts w:eastAsia="Times New Roman" w:cs="Times New Roman"/>
          <w:b/>
          <w:sz w:val="24"/>
          <w:szCs w:val="24"/>
          <w:lang w:eastAsia="hu-HU"/>
        </w:rPr>
        <w:t>A nem közművel összegyűjtött háztartási szennyvíz begyűjtésére vonatkozó közszolgáltatás díja: 2</w:t>
      </w:r>
      <w:r>
        <w:rPr>
          <w:rFonts w:eastAsia="Times New Roman" w:cs="Times New Roman"/>
          <w:b/>
          <w:sz w:val="24"/>
          <w:szCs w:val="24"/>
          <w:lang w:eastAsia="hu-HU"/>
        </w:rPr>
        <w:t>50</w:t>
      </w:r>
      <w:r w:rsidRPr="008529F9">
        <w:rPr>
          <w:rFonts w:eastAsia="Times New Roman" w:cs="Times New Roman"/>
          <w:b/>
          <w:sz w:val="24"/>
          <w:szCs w:val="24"/>
          <w:lang w:eastAsia="hu-HU"/>
        </w:rPr>
        <w:t>0,-Ft/m3+ÁFA.</w:t>
      </w:r>
      <w:r>
        <w:rPr>
          <w:rFonts w:eastAsia="Times New Roman" w:cs="Times New Roman"/>
          <w:b/>
          <w:sz w:val="24"/>
          <w:szCs w:val="24"/>
          <w:lang w:eastAsia="hu-HU"/>
        </w:rPr>
        <w:t>”</w:t>
      </w:r>
    </w:p>
    <w:p w:rsidR="00BE5222" w:rsidRDefault="00BE5222" w:rsidP="00BE5222"/>
    <w:p w:rsidR="00BE5222" w:rsidRDefault="00BE5222" w:rsidP="00BE5222">
      <w:pPr>
        <w:widowControl/>
        <w:autoSpaceDE/>
        <w:autoSpaceDN/>
        <w:adjustRightInd/>
        <w:jc w:val="center"/>
      </w:pPr>
    </w:p>
    <w:p w:rsidR="006F0FCE" w:rsidRDefault="006F0FCE"/>
    <w:sectPr w:rsidR="006F0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222" w:rsidRDefault="00BE5222" w:rsidP="00BE5222">
      <w:r>
        <w:separator/>
      </w:r>
    </w:p>
  </w:endnote>
  <w:endnote w:type="continuationSeparator" w:id="0">
    <w:p w:rsidR="00BE5222" w:rsidRDefault="00BE5222" w:rsidP="00BE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222" w:rsidRDefault="00BE5222" w:rsidP="00BE5222">
      <w:r>
        <w:separator/>
      </w:r>
    </w:p>
  </w:footnote>
  <w:footnote w:type="continuationSeparator" w:id="0">
    <w:p w:rsidR="00BE5222" w:rsidRDefault="00BE5222" w:rsidP="00BE5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222"/>
    <w:rsid w:val="006F0FCE"/>
    <w:rsid w:val="00BE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549C"/>
  <w15:chartTrackingRefBased/>
  <w15:docId w15:val="{FE81E338-2215-493A-93DE-A03E699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E5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E5222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BE522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E522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E5222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</dc:creator>
  <cp:keywords/>
  <dc:description/>
  <cp:lastModifiedBy>Ágnes</cp:lastModifiedBy>
  <cp:revision>1</cp:revision>
  <dcterms:created xsi:type="dcterms:W3CDTF">2019-02-11T06:45:00Z</dcterms:created>
  <dcterms:modified xsi:type="dcterms:W3CDTF">2019-02-11T06:49:00Z</dcterms:modified>
</cp:coreProperties>
</file>