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30" w:rsidRPr="00851E30" w:rsidRDefault="00851E30" w:rsidP="00851E3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Iklanberény Községi Önkormányzat Képviselő-testületének </w:t>
      </w:r>
      <w:r w:rsidRPr="00851E30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851E30">
        <w:rPr>
          <w:rFonts w:ascii="Times New Roman" w:hAnsi="Times New Roman" w:cs="Times New Roman"/>
          <w:b/>
          <w:sz w:val="24"/>
          <w:szCs w:val="24"/>
          <w:lang w:eastAsia="hu-HU"/>
        </w:rPr>
        <w:t>/2019. (II.28.) önkormányzati rendelete</w:t>
      </w:r>
    </w:p>
    <w:p w:rsidR="00851E30" w:rsidRPr="00851E30" w:rsidRDefault="00851E30" w:rsidP="00851E3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b/>
          <w:sz w:val="24"/>
          <w:szCs w:val="24"/>
          <w:lang w:eastAsia="hu-HU"/>
        </w:rPr>
        <w:t>a helyi közművelődési feladatok ellátásáról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Iklanberény Községi Önkormányzat Képviselő-testülete az Alaptörvény 32. cikk (1) bekezdés a) pontjában, a Magyarország helyi önkormányzatairól szóló 2011. évi CLXXXIX. törvény 13. § (1) bekezdés 7. pontjában meghatározott feladatkörében eljárva, a muzeális intézményekről, a nyilvános könyvtári ellátásokról és a közművelődésről szóló 1997. évi CXL. törvény 83/A. §-</w:t>
      </w:r>
      <w:proofErr w:type="spellStart"/>
      <w:r w:rsidRPr="00851E30">
        <w:rPr>
          <w:rFonts w:ascii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 kapott felhatalmazás alapján, a következőket rendeli el: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:rsidR="00851E30" w:rsidRPr="00851E30" w:rsidRDefault="00851E30" w:rsidP="00851E30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b/>
          <w:sz w:val="24"/>
          <w:szCs w:val="24"/>
          <w:lang w:eastAsia="hu-HU"/>
        </w:rPr>
        <w:t>A rendelet célja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851E30">
        <w:rPr>
          <w:rFonts w:ascii="Times New Roman" w:hAnsi="Times New Roman" w:cs="Times New Roman"/>
          <w:sz w:val="24"/>
          <w:szCs w:val="24"/>
          <w:lang w:eastAsia="hu-HU"/>
        </w:rPr>
        <w:t>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> A</w:t>
      </w:r>
      <w:proofErr w:type="gramEnd"/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 rendelet célja, hogy Iklanberény Községi Önkormányzat Képviselő-testülete a helyi társadalom, a helyi közművelődés adott állapota, igényei és lehetőségei szerint meghatározza a község közművelődési feladatait.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:rsidR="00851E30" w:rsidRPr="00851E30" w:rsidRDefault="00851E30" w:rsidP="00851E30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b/>
          <w:sz w:val="24"/>
          <w:szCs w:val="24"/>
          <w:lang w:eastAsia="hu-HU"/>
        </w:rPr>
        <w:t>A rendelet hatálya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2.§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>A rendelet hatálya kiterjed Iklanberény Községi Önkormányzat (továbbiakban: önkormányzat) közigazgatási területén folytatott közművelődési tevékenységre, a helyi közművelődési tevékenység megvalósulásában résztvevőkre, az önkormányzat közművelődési funkciót ellátó közösségi színtereire, közművelődési megállapodás alapján vagy más módon támogatott szervezetekre.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:rsidR="00851E30" w:rsidRPr="00851E30" w:rsidRDefault="00851E30" w:rsidP="00851E30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b/>
          <w:sz w:val="24"/>
          <w:szCs w:val="24"/>
          <w:lang w:eastAsia="hu-HU"/>
        </w:rPr>
        <w:t>Az önkormányzat által vállalt közművelődési feladatok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3. </w:t>
      </w:r>
      <w:proofErr w:type="gramStart"/>
      <w:r w:rsidRPr="00851E30">
        <w:rPr>
          <w:rFonts w:ascii="Times New Roman" w:hAnsi="Times New Roman" w:cs="Times New Roman"/>
          <w:sz w:val="24"/>
          <w:szCs w:val="24"/>
          <w:lang w:eastAsia="hu-HU"/>
        </w:rPr>
        <w:t>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> (</w:t>
      </w:r>
      <w:proofErr w:type="gramEnd"/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1) Az önkormányzat </w:t>
      </w:r>
      <w:bookmarkStart w:id="0" w:name="_Hlk1719746"/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a muzeális intézményekről, a nyilvános könyvtári ellátásról és a közművelődésről szóló 1997. évi CXL. törvény </w:t>
      </w:r>
      <w:bookmarkEnd w:id="0"/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(a továbbiakban: </w:t>
      </w:r>
      <w:proofErr w:type="spellStart"/>
      <w:r w:rsidRPr="00851E30">
        <w:rPr>
          <w:rFonts w:ascii="Times New Roman" w:hAnsi="Times New Roman" w:cs="Times New Roman"/>
          <w:sz w:val="24"/>
          <w:szCs w:val="24"/>
          <w:lang w:eastAsia="hu-HU"/>
        </w:rPr>
        <w:t>Kultv</w:t>
      </w:r>
      <w:proofErr w:type="spellEnd"/>
      <w:r w:rsidRPr="00851E30">
        <w:rPr>
          <w:rFonts w:ascii="Times New Roman" w:hAnsi="Times New Roman" w:cs="Times New Roman"/>
          <w:sz w:val="24"/>
          <w:szCs w:val="24"/>
          <w:lang w:eastAsia="hu-HU"/>
        </w:rPr>
        <w:t>.) 76. § (3) bekezdés a) pontja szerint ellátja a művelődő közösségek létrejöttének elősegítését, működésük támogatását, fejlődésük segítését, a közművelődési tevékenységek és a művelődő közösségek számára helyszín biztosítását, ezen belül különösen: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az önkormányzat támogatja, a település környezeti, szellemi, művészeti értékeinek, hagyományainak feltárását, megismertetését, a helyi művelődési szokások gondozása, gazdagítása keretében helytörténeti, településismertető kiállítások, hagyományőrző- és falunapi rendezvények, találkozók, műsorok szervezését,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az önkormányzat támogatja a világi, az egyházi, és helyi ünnepek kultúrájának gondozását, a különböző kultúrák közötti kapcsolatok kiépítésének és fenntartásának segítését, 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az önkormányzat a nemzeti ünnepeket a helyi közösség bevonásával és részvételével rendezi meg, azokhoz közösségi teret biztosít,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az önkormányzat lehetőséget és helyet biztosít művelődési és alkotó célú helyi civil közösségek, gyűjtőkörök, szakkörök, kulturális célú közös tevékenységek, összejövetelek számára,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a kultúrák közötti kapcsolatok kiépítésének és fenntartásának segítése keretében az önkormányzat kapcsolatot épít, kulturális együttműködést folytat más települések önkormányzataival közművelődési intézményeivel, szervezeteivel, tagja a Berény Utónevű Települések Szövetsége Egyesületnek,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 szabadidő kulturális célú eltöltéséhez az önkormányzat biztosítja a közművelődési tevékenység gyakorlásához a célnak megfelelő, esztétikus környezetet, a megfelelő infrastruktúrát.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:rsidR="00851E30" w:rsidRPr="00851E30" w:rsidRDefault="00851E30" w:rsidP="00851E30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b/>
          <w:sz w:val="24"/>
          <w:szCs w:val="24"/>
          <w:lang w:eastAsia="hu-HU"/>
        </w:rPr>
        <w:t>A közművelődési feladatok ellátásnak szervezeti keretei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4.</w:t>
      </w:r>
      <w:proofErr w:type="gramStart"/>
      <w:r w:rsidRPr="00851E30">
        <w:rPr>
          <w:rFonts w:ascii="Times New Roman" w:hAnsi="Times New Roman" w:cs="Times New Roman"/>
          <w:sz w:val="24"/>
          <w:szCs w:val="24"/>
          <w:lang w:eastAsia="hu-HU"/>
        </w:rPr>
        <w:t>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> (</w:t>
      </w:r>
      <w:proofErr w:type="gramEnd"/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1) A </w:t>
      </w:r>
      <w:proofErr w:type="spellStart"/>
      <w:r w:rsidRPr="00851E30">
        <w:rPr>
          <w:rFonts w:ascii="Times New Roman" w:hAnsi="Times New Roman" w:cs="Times New Roman"/>
          <w:sz w:val="24"/>
          <w:szCs w:val="24"/>
          <w:lang w:eastAsia="hu-HU"/>
        </w:rPr>
        <w:t>Kultv</w:t>
      </w:r>
      <w:proofErr w:type="spellEnd"/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 78/I. §-</w:t>
      </w:r>
      <w:proofErr w:type="spellStart"/>
      <w:r w:rsidRPr="00851E30">
        <w:rPr>
          <w:rFonts w:ascii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 foglaltak szerint a rendelet 3. §-ban felsorolt feladatokat saját fenntartású közösségi színtér működtetésével látja el, a feladat ellátása céljából közművelődési megállapodást köthet.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(2) Az önkormányzat az (1) bekezdésben foglaltakon kívül a helyi közművelődés támogatását a könyvtári szolgáltatás fenntartásával, költségvetési keretei között kulturális rendezvények, szervezetek támogatásával biztosítja.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(2) Az önkormányzat a helyi közművelődési tevékenységéhez közösségi színtérként az önkormányzati tulajdonban álló 9634 Iklanberény Fő u. 27/A. alatti épületet és a mellette lévő rendezvényteret biztosítja.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5.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(1) Az önkormányzat közművelődési feladatainak ellátásában együttműködik </w:t>
      </w:r>
      <w:proofErr w:type="gramStart"/>
      <w:r w:rsidRPr="00851E30">
        <w:rPr>
          <w:rFonts w:ascii="Times New Roman" w:hAnsi="Times New Roman" w:cs="Times New Roman"/>
          <w:sz w:val="24"/>
          <w:szCs w:val="24"/>
          <w:lang w:eastAsia="hu-HU"/>
        </w:rPr>
        <w:t>a lakossággal,</w:t>
      </w:r>
      <w:proofErr w:type="gramEnd"/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 és a Berzsenyi Dániel Megyei Városi Könyvtárral (9700 Szombathely Dr. Antall József tér 1.).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(2) Az (1) bekezdés szerinti együttműködés során az önkormányzat egyes közművelődési feladatait közművelődési megállapodás keretében a helyben működő, közművelődési célokat is alapszabályukban feltüntető és megvalósító nonprofit szervezetek útján is elláthatja.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(3) Amennyiben a </w:t>
      </w:r>
      <w:proofErr w:type="spellStart"/>
      <w:r w:rsidRPr="00851E30">
        <w:rPr>
          <w:rFonts w:ascii="Times New Roman" w:hAnsi="Times New Roman" w:cs="Times New Roman"/>
          <w:sz w:val="24"/>
          <w:szCs w:val="24"/>
          <w:lang w:eastAsia="hu-HU"/>
        </w:rPr>
        <w:t>Kultv</w:t>
      </w:r>
      <w:proofErr w:type="spellEnd"/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 -ben foglaltak szerint Közművelődési Kerekasztal kerül létrehozásra a településen, akkor a közművelődési megállapodás csak a Kerekasztallal történt egyeztetést követően köthető meg.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:rsidR="00851E30" w:rsidRPr="00851E30" w:rsidRDefault="00851E30" w:rsidP="00851E30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b/>
          <w:sz w:val="24"/>
          <w:szCs w:val="24"/>
          <w:lang w:eastAsia="hu-HU"/>
        </w:rPr>
        <w:t>A közművelődési tevékenység irányítása és ellenőrzése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6.§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(1) A </w:t>
      </w:r>
      <w:proofErr w:type="spellStart"/>
      <w:r w:rsidRPr="00851E30">
        <w:rPr>
          <w:rFonts w:ascii="Times New Roman" w:hAnsi="Times New Roman" w:cs="Times New Roman"/>
          <w:sz w:val="24"/>
          <w:szCs w:val="24"/>
          <w:lang w:eastAsia="hu-HU"/>
        </w:rPr>
        <w:t>Kultv</w:t>
      </w:r>
      <w:proofErr w:type="spellEnd"/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 és e rendelet által meghatározott közművelődési tevékenységekkel kapcsolatos helyi irányítási ellenőrzési jogkört a Képviselő-testület, illetve átruházott hatáskörben a polgármester gyakorolja és ellátja a közösségi színtér tekintetében a fenntartással és működtetéssel kapcsolatos feladatokat.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(2) Az (1) bekezdésben meghatározott feladatkörében eljárva a Képviselő-testület szabályozza a közösségi színtér használatát és biztosítja a feladatok ellátásához és a közösségi színtér fenntartásához szükséges, jogszabály szerinti szervezeti, személyi és tárgyi feltételeket.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(3) Az önkormányzat közművelődési feladatellátásának törvényességi ellenőrzését a jegyző látja el.</w:t>
      </w:r>
    </w:p>
    <w:p w:rsidR="00851E30" w:rsidRPr="00851E30" w:rsidRDefault="00851E30" w:rsidP="00851E3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(4) Az önkormányzat közösségi színterének szakmai ellenőrzését a Képviselő-testület szakmai beszámoló alapján látja el.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:rsidR="00851E30" w:rsidRPr="00851E30" w:rsidRDefault="00851E30" w:rsidP="00851E30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b/>
          <w:sz w:val="24"/>
          <w:szCs w:val="24"/>
          <w:lang w:eastAsia="hu-HU"/>
        </w:rPr>
        <w:t>A közművelődési feladatok finanszírozásának alapelvei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7. </w:t>
      </w:r>
      <w:proofErr w:type="gramStart"/>
      <w:r w:rsidRPr="00851E30">
        <w:rPr>
          <w:rFonts w:ascii="Times New Roman" w:hAnsi="Times New Roman" w:cs="Times New Roman"/>
          <w:sz w:val="24"/>
          <w:szCs w:val="24"/>
          <w:lang w:eastAsia="hu-HU"/>
        </w:rPr>
        <w:t>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 Az</w:t>
      </w:r>
      <w:proofErr w:type="gramEnd"/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 a helyi közművelődési feladatok támogatását az éves költségvetésében meghatározott keretek között biztosítja, illetve további egyedi döntéssel biztosíthatja. 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lastRenderedPageBreak/>
        <w:br/>
      </w:r>
    </w:p>
    <w:p w:rsidR="00851E30" w:rsidRPr="00851E30" w:rsidRDefault="00851E30" w:rsidP="00851E30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b/>
          <w:sz w:val="24"/>
          <w:szCs w:val="24"/>
          <w:lang w:eastAsia="hu-HU"/>
        </w:rPr>
        <w:t>A Közművelődési Kerekasztal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8. §      Az önkormányzat a településen bejegyzett székhelyű közművelődési célú egyesületek erre irányuló igénye esetén támogatja a </w:t>
      </w:r>
      <w:proofErr w:type="spellStart"/>
      <w:r w:rsidRPr="00851E30">
        <w:rPr>
          <w:rFonts w:ascii="Times New Roman" w:hAnsi="Times New Roman" w:cs="Times New Roman"/>
          <w:sz w:val="24"/>
          <w:szCs w:val="24"/>
          <w:lang w:eastAsia="hu-HU"/>
        </w:rPr>
        <w:t>Kultv</w:t>
      </w:r>
      <w:proofErr w:type="spellEnd"/>
      <w:r w:rsidRPr="00851E30">
        <w:rPr>
          <w:rFonts w:ascii="Times New Roman" w:hAnsi="Times New Roman" w:cs="Times New Roman"/>
          <w:sz w:val="24"/>
          <w:szCs w:val="24"/>
          <w:lang w:eastAsia="hu-HU"/>
        </w:rPr>
        <w:t>. 82. §-a szerinti Közművelődési Kerekasztal létrehozását.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:rsidR="00851E30" w:rsidRPr="00851E30" w:rsidRDefault="00851E30" w:rsidP="00851E30">
      <w:pPr>
        <w:pStyle w:val="Nincstrkz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851E30" w:rsidRPr="00851E30" w:rsidRDefault="00851E30" w:rsidP="00851E3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9. </w:t>
      </w:r>
      <w:proofErr w:type="gramStart"/>
      <w:r w:rsidRPr="00851E30">
        <w:rPr>
          <w:rFonts w:ascii="Times New Roman" w:hAnsi="Times New Roman" w:cs="Times New Roman"/>
          <w:sz w:val="24"/>
          <w:szCs w:val="24"/>
          <w:lang w:eastAsia="hu-HU"/>
        </w:rPr>
        <w:t>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 Ez</w:t>
      </w:r>
      <w:proofErr w:type="gramEnd"/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 a rendelet a kihirdetését követő napon lép hatályba.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Berényi Pál </w:t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             </w:t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Dr. Tóth Ágnes 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851E30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851E30">
        <w:rPr>
          <w:rFonts w:ascii="Times New Roman" w:hAnsi="Times New Roman" w:cs="Times New Roman"/>
          <w:sz w:val="24"/>
          <w:szCs w:val="24"/>
          <w:lang w:eastAsia="hu-HU"/>
        </w:rPr>
        <w:t xml:space="preserve">  jegyző</w:t>
      </w:r>
    </w:p>
    <w:p w:rsidR="009665CC" w:rsidRDefault="009665CC" w:rsidP="00851E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51E30">
        <w:rPr>
          <w:rFonts w:ascii="Times New Roman" w:hAnsi="Times New Roman" w:cs="Times New Roman"/>
          <w:sz w:val="24"/>
          <w:szCs w:val="24"/>
        </w:rPr>
        <w:t>A rendelet kihirdetésre került: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51E30">
        <w:rPr>
          <w:rFonts w:ascii="Times New Roman" w:hAnsi="Times New Roman" w:cs="Times New Roman"/>
          <w:sz w:val="24"/>
          <w:szCs w:val="24"/>
        </w:rPr>
        <w:t>Bük, 2019. február 28.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51E30">
        <w:rPr>
          <w:rFonts w:ascii="Times New Roman" w:hAnsi="Times New Roman" w:cs="Times New Roman"/>
          <w:sz w:val="24"/>
          <w:szCs w:val="24"/>
        </w:rPr>
        <w:t>Dr. Tóth Ágnes</w:t>
      </w:r>
    </w:p>
    <w:p w:rsidR="00851E30" w:rsidRPr="00851E30" w:rsidRDefault="00851E30" w:rsidP="00851E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51E30">
        <w:rPr>
          <w:rFonts w:ascii="Times New Roman" w:hAnsi="Times New Roman" w:cs="Times New Roman"/>
          <w:sz w:val="24"/>
          <w:szCs w:val="24"/>
        </w:rPr>
        <w:t>jegyző</w:t>
      </w:r>
    </w:p>
    <w:sectPr w:rsidR="00851E30" w:rsidRPr="00851E3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484736"/>
      <w:docPartObj>
        <w:docPartGallery w:val="Page Numbers (Bottom of Page)"/>
        <w:docPartUnique/>
      </w:docPartObj>
    </w:sdtPr>
    <w:sdtEndPr/>
    <w:sdtContent>
      <w:p w:rsidR="00F9687F" w:rsidRDefault="00851E3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687F" w:rsidRDefault="00851E30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497E"/>
    <w:multiLevelType w:val="hybridMultilevel"/>
    <w:tmpl w:val="18E43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64F20"/>
    <w:multiLevelType w:val="multilevel"/>
    <w:tmpl w:val="1E0E8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30"/>
    <w:rsid w:val="00851E30"/>
    <w:rsid w:val="009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A26A"/>
  <w15:chartTrackingRefBased/>
  <w15:docId w15:val="{0C0F61A5-5580-4C63-B89B-12F1988D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51E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E3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85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1E30"/>
  </w:style>
  <w:style w:type="paragraph" w:styleId="Nincstrkz">
    <w:name w:val="No Spacing"/>
    <w:uiPriority w:val="1"/>
    <w:qFormat/>
    <w:rsid w:val="00851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1</cp:revision>
  <dcterms:created xsi:type="dcterms:W3CDTF">2019-02-28T11:47:00Z</dcterms:created>
  <dcterms:modified xsi:type="dcterms:W3CDTF">2019-02-28T11:53:00Z</dcterms:modified>
</cp:coreProperties>
</file>